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31" w:rsidRDefault="00AC7531">
      <w:pPr>
        <w:pStyle w:val="2"/>
        <w:shd w:val="clear" w:color="auto" w:fill="auto"/>
        <w:spacing w:line="408" w:lineRule="exact"/>
        <w:ind w:left="40" w:right="640" w:firstLine="740"/>
        <w:rPr>
          <w:rStyle w:val="1"/>
          <w:sz w:val="28"/>
          <w:szCs w:val="28"/>
          <w:lang w:val="ru-RU"/>
        </w:rPr>
      </w:pPr>
      <w:r>
        <w:rPr>
          <w:rStyle w:val="1"/>
          <w:sz w:val="28"/>
          <w:szCs w:val="28"/>
          <w:lang w:val="ru-RU"/>
        </w:rPr>
        <w:t>По вопросу 3</w:t>
      </w:r>
    </w:p>
    <w:p w:rsidR="00AC7531" w:rsidRPr="00AC7531" w:rsidRDefault="00AC7531">
      <w:pPr>
        <w:pStyle w:val="2"/>
        <w:shd w:val="clear" w:color="auto" w:fill="auto"/>
        <w:spacing w:line="408" w:lineRule="exact"/>
        <w:ind w:left="40" w:right="640" w:firstLine="740"/>
        <w:rPr>
          <w:b/>
          <w:sz w:val="28"/>
          <w:szCs w:val="28"/>
          <w:lang w:val="ru-RU"/>
        </w:rPr>
      </w:pPr>
      <w:r w:rsidRPr="00AC7531">
        <w:rPr>
          <w:b/>
          <w:sz w:val="28"/>
          <w:szCs w:val="28"/>
          <w:lang w:val="ru-RU"/>
        </w:rPr>
        <w:t>О перспективах разработки месторождений торфа в Камчатском крае</w:t>
      </w:r>
    </w:p>
    <w:p w:rsidR="00AC7531" w:rsidRDefault="00AC7531">
      <w:pPr>
        <w:pStyle w:val="2"/>
        <w:shd w:val="clear" w:color="auto" w:fill="auto"/>
        <w:spacing w:line="408" w:lineRule="exact"/>
        <w:ind w:left="40" w:right="640" w:firstLine="740"/>
        <w:rPr>
          <w:rStyle w:val="1"/>
          <w:sz w:val="28"/>
          <w:szCs w:val="28"/>
          <w:lang w:val="ru-RU"/>
        </w:rPr>
      </w:pPr>
    </w:p>
    <w:p w:rsidR="00F25056" w:rsidRDefault="00B524EA">
      <w:pPr>
        <w:pStyle w:val="2"/>
        <w:shd w:val="clear" w:color="auto" w:fill="auto"/>
        <w:spacing w:line="408" w:lineRule="exact"/>
        <w:ind w:left="40" w:right="640" w:firstLine="740"/>
        <w:rPr>
          <w:rStyle w:val="1"/>
          <w:sz w:val="28"/>
          <w:szCs w:val="28"/>
          <w:lang w:val="ru-RU"/>
        </w:rPr>
      </w:pPr>
      <w:r>
        <w:rPr>
          <w:rStyle w:val="1"/>
          <w:sz w:val="28"/>
          <w:szCs w:val="28"/>
          <w:lang w:val="ru-RU"/>
        </w:rPr>
        <w:t>Торфяной фонд Камчатки включает 2675 болот общей площадь</w:t>
      </w:r>
      <w:r w:rsidR="0018312F">
        <w:rPr>
          <w:rStyle w:val="1"/>
          <w:sz w:val="28"/>
          <w:szCs w:val="28"/>
          <w:lang w:val="ru-RU"/>
        </w:rPr>
        <w:t>ю</w:t>
      </w:r>
      <w:r>
        <w:rPr>
          <w:rStyle w:val="1"/>
          <w:sz w:val="28"/>
          <w:szCs w:val="28"/>
          <w:lang w:val="ru-RU"/>
        </w:rPr>
        <w:t xml:space="preserve"> 3395 га с ориентировочными запасами 8148 млн т. </w:t>
      </w:r>
    </w:p>
    <w:p w:rsidR="003C5DEB" w:rsidRDefault="00B524EA">
      <w:pPr>
        <w:pStyle w:val="2"/>
        <w:shd w:val="clear" w:color="auto" w:fill="auto"/>
        <w:spacing w:line="408" w:lineRule="exact"/>
        <w:ind w:left="40" w:right="640" w:firstLine="740"/>
        <w:rPr>
          <w:rStyle w:val="1"/>
          <w:sz w:val="28"/>
          <w:szCs w:val="28"/>
          <w:lang w:val="ru-RU"/>
        </w:rPr>
      </w:pPr>
      <w:r w:rsidRPr="00880282">
        <w:rPr>
          <w:rStyle w:val="1"/>
          <w:sz w:val="28"/>
          <w:szCs w:val="28"/>
        </w:rPr>
        <w:t>Территориальным</w:t>
      </w:r>
      <w:r w:rsidR="008906FC" w:rsidRPr="00880282">
        <w:rPr>
          <w:rStyle w:val="1"/>
          <w:sz w:val="28"/>
          <w:szCs w:val="28"/>
        </w:rPr>
        <w:t xml:space="preserve"> балансом </w:t>
      </w:r>
      <w:r w:rsidR="00692F09">
        <w:rPr>
          <w:rStyle w:val="1"/>
          <w:sz w:val="28"/>
          <w:szCs w:val="28"/>
          <w:lang w:val="ru-RU"/>
        </w:rPr>
        <w:t xml:space="preserve">общераспространённых полезных ископаемых </w:t>
      </w:r>
      <w:r w:rsidR="00692F09" w:rsidRPr="00880282">
        <w:rPr>
          <w:rStyle w:val="1"/>
          <w:sz w:val="28"/>
          <w:szCs w:val="28"/>
        </w:rPr>
        <w:t xml:space="preserve">Камчатского края </w:t>
      </w:r>
      <w:r w:rsidR="00880282">
        <w:rPr>
          <w:rStyle w:val="1"/>
          <w:sz w:val="28"/>
          <w:szCs w:val="28"/>
          <w:lang w:val="ru-RU"/>
        </w:rPr>
        <w:t>по состоянию на 01.01.20</w:t>
      </w:r>
      <w:r>
        <w:rPr>
          <w:rStyle w:val="1"/>
          <w:sz w:val="28"/>
          <w:szCs w:val="28"/>
          <w:lang w:val="ru-RU"/>
        </w:rPr>
        <w:t xml:space="preserve">21запасы торфа учитываются в </w:t>
      </w:r>
      <w:r w:rsidR="008906FC" w:rsidRPr="00880282">
        <w:rPr>
          <w:rStyle w:val="1"/>
          <w:sz w:val="28"/>
          <w:szCs w:val="28"/>
        </w:rPr>
        <w:t>106 торфяных месторожде</w:t>
      </w:r>
      <w:r>
        <w:rPr>
          <w:rStyle w:val="1"/>
          <w:sz w:val="28"/>
          <w:szCs w:val="28"/>
          <w:lang w:val="ru-RU"/>
        </w:rPr>
        <w:t>ниях</w:t>
      </w:r>
      <w:r w:rsidR="008906FC" w:rsidRPr="00880282">
        <w:rPr>
          <w:rStyle w:val="1"/>
          <w:sz w:val="28"/>
          <w:szCs w:val="28"/>
        </w:rPr>
        <w:t xml:space="preserve"> </w:t>
      </w:r>
      <w:r>
        <w:rPr>
          <w:rStyle w:val="1"/>
          <w:sz w:val="28"/>
          <w:szCs w:val="28"/>
          <w:lang w:val="ru-RU"/>
        </w:rPr>
        <w:t xml:space="preserve">площадью 273,5 га с </w:t>
      </w:r>
      <w:r w:rsidR="00C24A7C">
        <w:rPr>
          <w:rStyle w:val="1"/>
          <w:sz w:val="28"/>
          <w:szCs w:val="28"/>
          <w:lang w:val="ru-RU"/>
        </w:rPr>
        <w:t xml:space="preserve">общими </w:t>
      </w:r>
      <w:r>
        <w:rPr>
          <w:rStyle w:val="1"/>
          <w:sz w:val="28"/>
          <w:szCs w:val="28"/>
          <w:lang w:val="ru-RU"/>
        </w:rPr>
        <w:t xml:space="preserve">балансовыми запасами 773,95 млн т. Забалансовые запасы торфа составляют 578,9 млн т. Из балансовых запасов </w:t>
      </w:r>
      <w:r w:rsidR="0096125B">
        <w:rPr>
          <w:rStyle w:val="1"/>
          <w:sz w:val="28"/>
          <w:szCs w:val="28"/>
          <w:lang w:val="ru-RU"/>
        </w:rPr>
        <w:t xml:space="preserve">торфа </w:t>
      </w:r>
      <w:r>
        <w:rPr>
          <w:rStyle w:val="1"/>
          <w:sz w:val="28"/>
          <w:szCs w:val="28"/>
          <w:lang w:val="ru-RU"/>
        </w:rPr>
        <w:t>для топлива и удобрения пригодно 78 месторождений площадью 202,7 тыс. га с суммарными запасами 713,76 млн т; забалансовыми</w:t>
      </w:r>
      <w:r w:rsidR="0018312F">
        <w:rPr>
          <w:rStyle w:val="1"/>
          <w:sz w:val="28"/>
          <w:szCs w:val="28"/>
          <w:lang w:val="ru-RU"/>
        </w:rPr>
        <w:t xml:space="preserve"> – </w:t>
      </w:r>
      <w:r>
        <w:rPr>
          <w:rStyle w:val="1"/>
          <w:sz w:val="28"/>
          <w:szCs w:val="28"/>
          <w:lang w:val="ru-RU"/>
        </w:rPr>
        <w:t xml:space="preserve">348,08 млн т. </w:t>
      </w:r>
      <w:r w:rsidR="0096125B">
        <w:rPr>
          <w:rStyle w:val="1"/>
          <w:sz w:val="28"/>
          <w:szCs w:val="28"/>
          <w:lang w:val="ru-RU"/>
        </w:rPr>
        <w:t>Остальные месторождения пригодны для подстилки и изоляции – 28 месторождений площадью 70,7 га с балансовыми запасами 60,2 млн т (забалансовыми – 230.8 млн т).</w:t>
      </w:r>
    </w:p>
    <w:p w:rsidR="0096125B" w:rsidRDefault="00F25056">
      <w:pPr>
        <w:pStyle w:val="2"/>
        <w:shd w:val="clear" w:color="auto" w:fill="auto"/>
        <w:spacing w:line="408" w:lineRule="exact"/>
        <w:ind w:left="40" w:right="640" w:firstLine="740"/>
        <w:rPr>
          <w:rStyle w:val="1"/>
          <w:sz w:val="28"/>
          <w:szCs w:val="28"/>
          <w:lang w:val="ru-RU"/>
        </w:rPr>
      </w:pPr>
      <w:r>
        <w:rPr>
          <w:rStyle w:val="1"/>
          <w:sz w:val="28"/>
          <w:szCs w:val="28"/>
          <w:lang w:val="ru-RU"/>
        </w:rPr>
        <w:t>На сегодняшний день в</w:t>
      </w:r>
      <w:r w:rsidR="0096125B">
        <w:rPr>
          <w:rStyle w:val="1"/>
          <w:sz w:val="28"/>
          <w:szCs w:val="28"/>
          <w:lang w:val="ru-RU"/>
        </w:rPr>
        <w:t>се месторождения числятся в нераспределенном фонде недр.</w:t>
      </w:r>
    </w:p>
    <w:p w:rsidR="003C5DEB" w:rsidRDefault="0096125B">
      <w:pPr>
        <w:pStyle w:val="2"/>
        <w:shd w:val="clear" w:color="auto" w:fill="auto"/>
        <w:spacing w:line="408" w:lineRule="exact"/>
        <w:ind w:left="40" w:right="640" w:firstLine="740"/>
        <w:rPr>
          <w:rStyle w:val="1"/>
          <w:sz w:val="28"/>
          <w:szCs w:val="28"/>
          <w:lang w:val="ru-RU"/>
        </w:rPr>
      </w:pPr>
      <w:r>
        <w:rPr>
          <w:rStyle w:val="1"/>
          <w:sz w:val="28"/>
          <w:szCs w:val="28"/>
          <w:lang w:val="ru-RU"/>
        </w:rPr>
        <w:t>Прогнозные ресурсы торфа в Камчатском крае были подсчитаны по 41 месторождению (с полностью прогнозными ресурсами) общей площадью 728</w:t>
      </w:r>
      <w:r w:rsidR="00C24A7C">
        <w:rPr>
          <w:rStyle w:val="1"/>
          <w:sz w:val="28"/>
          <w:szCs w:val="28"/>
          <w:lang w:val="ru-RU"/>
        </w:rPr>
        <w:t>,</w:t>
      </w:r>
      <w:r>
        <w:rPr>
          <w:rStyle w:val="1"/>
          <w:sz w:val="28"/>
          <w:szCs w:val="28"/>
          <w:lang w:val="ru-RU"/>
        </w:rPr>
        <w:t>5 тыс. га и составили 2570,3 млн т (</w:t>
      </w:r>
      <w:r w:rsidR="00C24A7C">
        <w:rPr>
          <w:rStyle w:val="1"/>
          <w:sz w:val="28"/>
          <w:szCs w:val="28"/>
          <w:lang w:val="ru-RU"/>
        </w:rPr>
        <w:t>по ка</w:t>
      </w:r>
      <w:r>
        <w:rPr>
          <w:rStyle w:val="1"/>
          <w:sz w:val="28"/>
          <w:szCs w:val="28"/>
          <w:lang w:val="ru-RU"/>
        </w:rPr>
        <w:t>тегори</w:t>
      </w:r>
      <w:r w:rsidR="00C24A7C">
        <w:rPr>
          <w:rStyle w:val="1"/>
          <w:sz w:val="28"/>
          <w:szCs w:val="28"/>
          <w:lang w:val="ru-RU"/>
        </w:rPr>
        <w:t>ям</w:t>
      </w:r>
      <w:r>
        <w:rPr>
          <w:rStyle w:val="1"/>
          <w:sz w:val="28"/>
          <w:szCs w:val="28"/>
          <w:lang w:val="ru-RU"/>
        </w:rPr>
        <w:t xml:space="preserve"> Р</w:t>
      </w:r>
      <w:r w:rsidRPr="0096125B">
        <w:rPr>
          <w:rStyle w:val="1"/>
          <w:sz w:val="28"/>
          <w:szCs w:val="28"/>
          <w:vertAlign w:val="subscript"/>
          <w:lang w:val="ru-RU"/>
        </w:rPr>
        <w:t>1</w:t>
      </w:r>
      <w:r>
        <w:rPr>
          <w:rStyle w:val="1"/>
          <w:sz w:val="28"/>
          <w:szCs w:val="28"/>
          <w:lang w:val="ru-RU"/>
        </w:rPr>
        <w:t xml:space="preserve"> и Р</w:t>
      </w:r>
      <w:r w:rsidRPr="0096125B">
        <w:rPr>
          <w:rStyle w:val="1"/>
          <w:sz w:val="28"/>
          <w:szCs w:val="28"/>
          <w:vertAlign w:val="subscript"/>
          <w:lang w:val="ru-RU"/>
        </w:rPr>
        <w:t>2</w:t>
      </w:r>
      <w:r>
        <w:rPr>
          <w:rStyle w:val="1"/>
          <w:sz w:val="28"/>
          <w:szCs w:val="28"/>
          <w:lang w:val="ru-RU"/>
        </w:rPr>
        <w:t>), и по 6 месторождениям (с частично прогнозными ресурсами) площадью 108,8 тыс. га – 492.5 млн т (</w:t>
      </w:r>
      <w:r w:rsidR="00C24A7C">
        <w:rPr>
          <w:rStyle w:val="1"/>
          <w:sz w:val="28"/>
          <w:szCs w:val="28"/>
          <w:lang w:val="ru-RU"/>
        </w:rPr>
        <w:t xml:space="preserve">по </w:t>
      </w:r>
      <w:r>
        <w:rPr>
          <w:rStyle w:val="1"/>
          <w:sz w:val="28"/>
          <w:szCs w:val="28"/>
          <w:lang w:val="ru-RU"/>
        </w:rPr>
        <w:t>категори</w:t>
      </w:r>
      <w:r w:rsidR="00C24A7C">
        <w:rPr>
          <w:rStyle w:val="1"/>
          <w:sz w:val="28"/>
          <w:szCs w:val="28"/>
          <w:lang w:val="ru-RU"/>
        </w:rPr>
        <w:t>ям</w:t>
      </w:r>
      <w:r>
        <w:rPr>
          <w:rStyle w:val="1"/>
          <w:sz w:val="28"/>
          <w:szCs w:val="28"/>
          <w:lang w:val="ru-RU"/>
        </w:rPr>
        <w:t xml:space="preserve"> Р</w:t>
      </w:r>
      <w:r w:rsidRPr="0096125B">
        <w:rPr>
          <w:rStyle w:val="1"/>
          <w:sz w:val="28"/>
          <w:szCs w:val="28"/>
          <w:vertAlign w:val="subscript"/>
          <w:lang w:val="ru-RU"/>
        </w:rPr>
        <w:t>1</w:t>
      </w:r>
      <w:r>
        <w:rPr>
          <w:rStyle w:val="1"/>
          <w:sz w:val="28"/>
          <w:szCs w:val="28"/>
          <w:lang w:val="ru-RU"/>
        </w:rPr>
        <w:t xml:space="preserve"> и Р</w:t>
      </w:r>
      <w:r w:rsidRPr="0096125B">
        <w:rPr>
          <w:rStyle w:val="1"/>
          <w:sz w:val="28"/>
          <w:szCs w:val="28"/>
          <w:vertAlign w:val="subscript"/>
          <w:lang w:val="ru-RU"/>
        </w:rPr>
        <w:t>3</w:t>
      </w:r>
      <w:r>
        <w:rPr>
          <w:rStyle w:val="1"/>
          <w:sz w:val="28"/>
          <w:szCs w:val="28"/>
          <w:lang w:val="ru-RU"/>
        </w:rPr>
        <w:t>)</w:t>
      </w:r>
      <w:r w:rsidR="00C24A7C">
        <w:rPr>
          <w:rStyle w:val="1"/>
          <w:sz w:val="28"/>
          <w:szCs w:val="28"/>
          <w:lang w:val="ru-RU"/>
        </w:rPr>
        <w:t>.</w:t>
      </w:r>
    </w:p>
    <w:p w:rsidR="00C63C29" w:rsidRDefault="00C63C29" w:rsidP="00AC7531">
      <w:pPr>
        <w:pStyle w:val="2"/>
        <w:shd w:val="clear" w:color="auto" w:fill="auto"/>
        <w:spacing w:line="408" w:lineRule="exact"/>
        <w:ind w:left="40" w:right="640" w:firstLine="740"/>
        <w:rPr>
          <w:rStyle w:val="1"/>
          <w:sz w:val="28"/>
          <w:szCs w:val="28"/>
          <w:lang w:val="ru-RU"/>
        </w:rPr>
      </w:pPr>
      <w:r>
        <w:rPr>
          <w:rStyle w:val="1"/>
          <w:sz w:val="28"/>
          <w:szCs w:val="28"/>
          <w:lang w:val="ru-RU"/>
        </w:rPr>
        <w:t>Ранее в</w:t>
      </w:r>
      <w:r w:rsidR="00880282">
        <w:rPr>
          <w:rStyle w:val="1"/>
          <w:sz w:val="28"/>
          <w:szCs w:val="28"/>
          <w:lang w:val="ru-RU"/>
        </w:rPr>
        <w:t xml:space="preserve"> </w:t>
      </w:r>
      <w:r w:rsidR="008906FC" w:rsidRPr="00B13DBD">
        <w:rPr>
          <w:rStyle w:val="1"/>
          <w:sz w:val="28"/>
          <w:szCs w:val="28"/>
          <w:lang w:val="ru-RU"/>
        </w:rPr>
        <w:t xml:space="preserve">распределённом фонде недр </w:t>
      </w:r>
      <w:r w:rsidR="00E85A92">
        <w:rPr>
          <w:rStyle w:val="1"/>
          <w:sz w:val="28"/>
          <w:szCs w:val="28"/>
          <w:lang w:val="ru-RU"/>
        </w:rPr>
        <w:t>ранее чи</w:t>
      </w:r>
      <w:r w:rsidR="00AC7531">
        <w:rPr>
          <w:rStyle w:val="1"/>
          <w:sz w:val="28"/>
          <w:szCs w:val="28"/>
          <w:lang w:val="ru-RU"/>
        </w:rPr>
        <w:t>с</w:t>
      </w:r>
      <w:r w:rsidR="00E85A92">
        <w:rPr>
          <w:rStyle w:val="1"/>
          <w:sz w:val="28"/>
          <w:szCs w:val="28"/>
          <w:lang w:val="ru-RU"/>
        </w:rPr>
        <w:t>лился</w:t>
      </w:r>
      <w:r w:rsidR="008906FC" w:rsidRPr="00B13DBD">
        <w:rPr>
          <w:rStyle w:val="1"/>
          <w:sz w:val="28"/>
          <w:szCs w:val="28"/>
          <w:lang w:val="ru-RU"/>
        </w:rPr>
        <w:t xml:space="preserve"> участок «Западный» Митогинского месторождения</w:t>
      </w:r>
      <w:r w:rsidR="00E71FA2">
        <w:rPr>
          <w:rStyle w:val="1"/>
          <w:sz w:val="28"/>
          <w:szCs w:val="28"/>
          <w:lang w:val="ru-RU"/>
        </w:rPr>
        <w:t xml:space="preserve">: </w:t>
      </w:r>
      <w:r w:rsidR="00E71FA2" w:rsidRPr="00B13DBD">
        <w:rPr>
          <w:rStyle w:val="1"/>
          <w:sz w:val="28"/>
          <w:szCs w:val="28"/>
          <w:lang w:val="ru-RU"/>
        </w:rPr>
        <w:t>ООО «</w:t>
      </w:r>
      <w:r w:rsidR="00E71FA2">
        <w:rPr>
          <w:rStyle w:val="1"/>
          <w:sz w:val="28"/>
          <w:szCs w:val="28"/>
          <w:lang w:val="ru-RU"/>
        </w:rPr>
        <w:t>Мусороперерабатывающее энергетическое предприятие</w:t>
      </w:r>
      <w:r w:rsidR="00E71FA2" w:rsidRPr="00B13DBD">
        <w:rPr>
          <w:rStyle w:val="1"/>
          <w:sz w:val="28"/>
          <w:szCs w:val="28"/>
          <w:lang w:val="ru-RU"/>
        </w:rPr>
        <w:t>»</w:t>
      </w:r>
      <w:r w:rsidR="00E71FA2" w:rsidRPr="00E71FA2">
        <w:rPr>
          <w:rStyle w:val="1"/>
          <w:sz w:val="28"/>
          <w:szCs w:val="28"/>
          <w:lang w:val="ru-RU"/>
        </w:rPr>
        <w:t xml:space="preserve"> </w:t>
      </w:r>
      <w:r w:rsidR="00F25056">
        <w:rPr>
          <w:rStyle w:val="1"/>
          <w:sz w:val="28"/>
          <w:szCs w:val="28"/>
          <w:lang w:val="ru-RU"/>
        </w:rPr>
        <w:t xml:space="preserve">22.11.2010 </w:t>
      </w:r>
      <w:r w:rsidR="00E71FA2">
        <w:rPr>
          <w:rStyle w:val="1"/>
          <w:sz w:val="28"/>
          <w:szCs w:val="28"/>
          <w:lang w:val="ru-RU"/>
        </w:rPr>
        <w:t xml:space="preserve">была </w:t>
      </w:r>
      <w:r w:rsidR="00E71FA2">
        <w:rPr>
          <w:rStyle w:val="1"/>
          <w:sz w:val="28"/>
          <w:szCs w:val="28"/>
          <w:lang w:val="ru-RU"/>
        </w:rPr>
        <w:t>предоставлена</w:t>
      </w:r>
      <w:r w:rsidR="00E71FA2">
        <w:rPr>
          <w:rStyle w:val="1"/>
          <w:sz w:val="28"/>
          <w:szCs w:val="28"/>
          <w:lang w:val="ru-RU"/>
        </w:rPr>
        <w:t xml:space="preserve"> </w:t>
      </w:r>
      <w:r w:rsidR="00B13DBD">
        <w:rPr>
          <w:rStyle w:val="1"/>
          <w:sz w:val="28"/>
          <w:szCs w:val="28"/>
          <w:lang w:val="ru-RU"/>
        </w:rPr>
        <w:t>лицензи</w:t>
      </w:r>
      <w:r w:rsidR="00B13DBD">
        <w:rPr>
          <w:rStyle w:val="1"/>
          <w:sz w:val="28"/>
          <w:szCs w:val="28"/>
          <w:lang w:val="ru-RU"/>
        </w:rPr>
        <w:t xml:space="preserve">я </w:t>
      </w:r>
      <w:r w:rsidR="00B13DBD" w:rsidRPr="00B13DBD">
        <w:rPr>
          <w:rStyle w:val="1"/>
          <w:sz w:val="28"/>
          <w:szCs w:val="28"/>
          <w:lang w:val="ru-RU"/>
        </w:rPr>
        <w:t>ПТР 05030 ТЭ</w:t>
      </w:r>
      <w:r w:rsidR="00B13DBD" w:rsidRPr="00B13DBD">
        <w:rPr>
          <w:rStyle w:val="1"/>
          <w:sz w:val="28"/>
          <w:szCs w:val="28"/>
          <w:lang w:val="ru-RU"/>
        </w:rPr>
        <w:t xml:space="preserve"> </w:t>
      </w:r>
      <w:r w:rsidR="00B13DBD">
        <w:rPr>
          <w:sz w:val="28"/>
          <w:szCs w:val="28"/>
        </w:rPr>
        <w:t>с целевым назначением «добыча торфа на участке недр «Западный»</w:t>
      </w:r>
      <w:r w:rsidR="00E71FA2">
        <w:rPr>
          <w:rStyle w:val="1"/>
          <w:sz w:val="28"/>
          <w:szCs w:val="28"/>
          <w:lang w:val="ru-RU"/>
        </w:rPr>
        <w:t xml:space="preserve"> </w:t>
      </w:r>
      <w:r w:rsidR="008906FC" w:rsidRPr="00B13DBD">
        <w:rPr>
          <w:rStyle w:val="1"/>
          <w:sz w:val="28"/>
          <w:szCs w:val="28"/>
          <w:lang w:val="ru-RU"/>
        </w:rPr>
        <w:t>с запасами торфа</w:t>
      </w:r>
      <w:r w:rsidR="00E85A92">
        <w:rPr>
          <w:rStyle w:val="1"/>
          <w:sz w:val="28"/>
          <w:szCs w:val="28"/>
          <w:lang w:val="ru-RU"/>
        </w:rPr>
        <w:t>,</w:t>
      </w:r>
      <w:r w:rsidR="008906FC" w:rsidRPr="00B13DBD">
        <w:rPr>
          <w:rStyle w:val="1"/>
          <w:sz w:val="28"/>
          <w:szCs w:val="28"/>
          <w:lang w:val="ru-RU"/>
        </w:rPr>
        <w:t xml:space="preserve"> </w:t>
      </w:r>
      <w:r w:rsidR="00E85A92">
        <w:rPr>
          <w:rStyle w:val="1"/>
          <w:sz w:val="28"/>
          <w:szCs w:val="28"/>
          <w:lang w:val="ru-RU"/>
        </w:rPr>
        <w:t xml:space="preserve">пригодными </w:t>
      </w:r>
      <w:r w:rsidR="00880282" w:rsidRPr="00B13DBD">
        <w:rPr>
          <w:rStyle w:val="1"/>
          <w:sz w:val="28"/>
          <w:szCs w:val="28"/>
          <w:lang w:val="ru-RU"/>
        </w:rPr>
        <w:t>для подстилки, удобрения и топлива</w:t>
      </w:r>
      <w:r w:rsidR="00E71FA2">
        <w:rPr>
          <w:rStyle w:val="1"/>
          <w:sz w:val="28"/>
          <w:szCs w:val="28"/>
          <w:lang w:val="ru-RU"/>
        </w:rPr>
        <w:t>. К</w:t>
      </w:r>
      <w:r w:rsidR="00B13DBD">
        <w:rPr>
          <w:rStyle w:val="1"/>
          <w:sz w:val="28"/>
          <w:szCs w:val="28"/>
          <w:lang w:val="ru-RU"/>
        </w:rPr>
        <w:t xml:space="preserve"> </w:t>
      </w:r>
      <w:r w:rsidR="00E85A92">
        <w:rPr>
          <w:rStyle w:val="1"/>
          <w:sz w:val="28"/>
          <w:szCs w:val="28"/>
          <w:lang w:val="ru-RU"/>
        </w:rPr>
        <w:t xml:space="preserve">освоению месторождения </w:t>
      </w:r>
      <w:r w:rsidR="00880282">
        <w:rPr>
          <w:rStyle w:val="1"/>
          <w:sz w:val="28"/>
          <w:szCs w:val="28"/>
          <w:lang w:val="ru-RU"/>
        </w:rPr>
        <w:t>недропользовател</w:t>
      </w:r>
      <w:r w:rsidR="00E85A92">
        <w:rPr>
          <w:rStyle w:val="1"/>
          <w:sz w:val="28"/>
          <w:szCs w:val="28"/>
          <w:lang w:val="ru-RU"/>
        </w:rPr>
        <w:t>ь</w:t>
      </w:r>
      <w:r w:rsidR="00880282">
        <w:rPr>
          <w:rStyle w:val="1"/>
          <w:sz w:val="28"/>
          <w:szCs w:val="28"/>
          <w:lang w:val="ru-RU"/>
        </w:rPr>
        <w:t xml:space="preserve"> </w:t>
      </w:r>
      <w:r w:rsidR="008906FC" w:rsidRPr="00880282">
        <w:rPr>
          <w:rStyle w:val="1"/>
          <w:sz w:val="28"/>
          <w:szCs w:val="28"/>
        </w:rPr>
        <w:t xml:space="preserve">не </w:t>
      </w:r>
      <w:r w:rsidR="00E85A92">
        <w:rPr>
          <w:rStyle w:val="1"/>
          <w:sz w:val="28"/>
          <w:szCs w:val="28"/>
          <w:lang w:val="ru-RU"/>
        </w:rPr>
        <w:t>приступил</w:t>
      </w:r>
      <w:r w:rsidR="00AC7531">
        <w:rPr>
          <w:rStyle w:val="1"/>
          <w:sz w:val="28"/>
          <w:szCs w:val="28"/>
          <w:lang w:val="ru-RU"/>
        </w:rPr>
        <w:t xml:space="preserve"> (лицензия прекращена </w:t>
      </w:r>
      <w:r w:rsidR="00B13DBD">
        <w:rPr>
          <w:rStyle w:val="1"/>
          <w:sz w:val="28"/>
          <w:szCs w:val="28"/>
          <w:lang w:val="ru-RU"/>
        </w:rPr>
        <w:t xml:space="preserve">приказом Министерства </w:t>
      </w:r>
      <w:r w:rsidR="00B13DBD" w:rsidRPr="00B13DBD">
        <w:rPr>
          <w:rStyle w:val="1"/>
          <w:sz w:val="28"/>
          <w:szCs w:val="28"/>
          <w:lang w:val="ru-RU"/>
        </w:rPr>
        <w:t>от 11.03.2015 № 42-П</w:t>
      </w:r>
      <w:r w:rsidR="00B13DBD">
        <w:rPr>
          <w:rStyle w:val="1"/>
          <w:sz w:val="28"/>
          <w:szCs w:val="28"/>
          <w:lang w:val="ru-RU"/>
        </w:rPr>
        <w:t xml:space="preserve"> </w:t>
      </w:r>
      <w:r w:rsidR="00B13DBD" w:rsidRPr="00B13DBD">
        <w:rPr>
          <w:rStyle w:val="1"/>
          <w:sz w:val="28"/>
          <w:szCs w:val="28"/>
          <w:lang w:val="ru-RU"/>
        </w:rPr>
        <w:t>на основании письма Межрайонной ИФНС России № 3 по Камчатскому краю от 20.02.2015 № 08-17/01925</w:t>
      </w:r>
      <w:r w:rsidR="00B13DBD">
        <w:rPr>
          <w:rStyle w:val="1"/>
          <w:sz w:val="28"/>
          <w:szCs w:val="28"/>
          <w:lang w:val="ru-RU"/>
        </w:rPr>
        <w:t xml:space="preserve"> об исключении </w:t>
      </w:r>
      <w:r w:rsidR="00E71FA2">
        <w:rPr>
          <w:rStyle w:val="1"/>
          <w:sz w:val="28"/>
          <w:szCs w:val="28"/>
          <w:lang w:val="ru-RU"/>
        </w:rPr>
        <w:t>предприятия</w:t>
      </w:r>
      <w:r w:rsidR="00E71FA2">
        <w:rPr>
          <w:rStyle w:val="1"/>
          <w:sz w:val="28"/>
          <w:szCs w:val="28"/>
          <w:lang w:val="ru-RU"/>
        </w:rPr>
        <w:t xml:space="preserve"> </w:t>
      </w:r>
      <w:r w:rsidR="00B13DBD">
        <w:rPr>
          <w:rStyle w:val="1"/>
          <w:sz w:val="28"/>
          <w:szCs w:val="28"/>
          <w:lang w:val="ru-RU"/>
        </w:rPr>
        <w:t>из ЕГРЮЛ</w:t>
      </w:r>
      <w:r w:rsidR="00AC7531">
        <w:rPr>
          <w:rStyle w:val="1"/>
          <w:sz w:val="28"/>
          <w:szCs w:val="28"/>
          <w:lang w:val="ru-RU"/>
        </w:rPr>
        <w:t>)</w:t>
      </w:r>
      <w:r w:rsidR="008906FC" w:rsidRPr="00880282">
        <w:rPr>
          <w:rStyle w:val="1"/>
          <w:sz w:val="28"/>
          <w:szCs w:val="28"/>
        </w:rPr>
        <w:t>.</w:t>
      </w:r>
      <w:r w:rsidR="00AC7531">
        <w:rPr>
          <w:rStyle w:val="1"/>
          <w:sz w:val="28"/>
          <w:szCs w:val="28"/>
          <w:lang w:val="ru-RU"/>
        </w:rPr>
        <w:t xml:space="preserve"> </w:t>
      </w:r>
    </w:p>
    <w:p w:rsidR="00E85A92" w:rsidRDefault="00E71FA2" w:rsidP="00AC7531">
      <w:pPr>
        <w:pStyle w:val="2"/>
        <w:shd w:val="clear" w:color="auto" w:fill="auto"/>
        <w:spacing w:line="408" w:lineRule="exact"/>
        <w:ind w:left="40" w:right="640" w:firstLine="740"/>
        <w:rPr>
          <w:sz w:val="28"/>
          <w:szCs w:val="28"/>
          <w:lang w:val="ru-RU"/>
        </w:rPr>
      </w:pPr>
      <w:r>
        <w:rPr>
          <w:rStyle w:val="1"/>
          <w:sz w:val="28"/>
          <w:szCs w:val="28"/>
          <w:lang w:val="ru-RU"/>
        </w:rPr>
        <w:t>В</w:t>
      </w:r>
      <w:r w:rsidR="00AC7531">
        <w:rPr>
          <w:rStyle w:val="1"/>
          <w:sz w:val="28"/>
          <w:szCs w:val="28"/>
          <w:lang w:val="ru-RU"/>
        </w:rPr>
        <w:t xml:space="preserve"> 2016 году </w:t>
      </w:r>
      <w:r w:rsidR="00B13DBD">
        <w:rPr>
          <w:rStyle w:val="1"/>
          <w:sz w:val="28"/>
          <w:szCs w:val="28"/>
          <w:lang w:val="ru-RU"/>
        </w:rPr>
        <w:t xml:space="preserve">право пользования </w:t>
      </w:r>
      <w:r w:rsidR="00B13DBD" w:rsidRPr="00B13DBD">
        <w:rPr>
          <w:rStyle w:val="1"/>
          <w:sz w:val="28"/>
          <w:szCs w:val="28"/>
          <w:lang w:val="ru-RU"/>
        </w:rPr>
        <w:t>участк</w:t>
      </w:r>
      <w:r w:rsidR="00B13DBD">
        <w:rPr>
          <w:rStyle w:val="1"/>
          <w:sz w:val="28"/>
          <w:szCs w:val="28"/>
          <w:lang w:val="ru-RU"/>
        </w:rPr>
        <w:t>ом</w:t>
      </w:r>
      <w:r w:rsidR="00B13DBD" w:rsidRPr="00B13DBD">
        <w:rPr>
          <w:rStyle w:val="1"/>
          <w:sz w:val="28"/>
          <w:szCs w:val="28"/>
          <w:lang w:val="ru-RU"/>
        </w:rPr>
        <w:t xml:space="preserve"> недр местного значения «Западный-1» Митогинского месторождения торфа</w:t>
      </w:r>
      <w:r w:rsidR="00B13DBD">
        <w:rPr>
          <w:rStyle w:val="1"/>
          <w:sz w:val="28"/>
          <w:szCs w:val="28"/>
          <w:lang w:val="ru-RU"/>
        </w:rPr>
        <w:t xml:space="preserve"> было предоставлено </w:t>
      </w:r>
      <w:r w:rsidR="00FC1E3E" w:rsidRPr="00FC1E3E">
        <w:rPr>
          <w:rStyle w:val="1"/>
          <w:sz w:val="28"/>
          <w:szCs w:val="28"/>
          <w:lang w:val="ru-RU"/>
        </w:rPr>
        <w:t>Научно-исследовательский геотехнологический центр Дальневосточного отделения Российской академии наук (НИГТЦ ДВО РАН</w:t>
      </w:r>
      <w:r w:rsidR="00FC1E3E">
        <w:rPr>
          <w:rStyle w:val="1"/>
          <w:sz w:val="28"/>
          <w:szCs w:val="28"/>
          <w:lang w:val="ru-RU"/>
        </w:rPr>
        <w:t>) по</w:t>
      </w:r>
      <w:r w:rsidR="00FC1E3E" w:rsidRPr="00FC1E3E">
        <w:rPr>
          <w:rStyle w:val="1"/>
          <w:sz w:val="28"/>
          <w:szCs w:val="28"/>
          <w:lang w:val="ru-RU"/>
        </w:rPr>
        <w:t xml:space="preserve"> </w:t>
      </w:r>
      <w:r w:rsidR="00AC7531" w:rsidRPr="00AC7531">
        <w:rPr>
          <w:sz w:val="28"/>
          <w:szCs w:val="28"/>
          <w:lang w:val="ru-RU"/>
        </w:rPr>
        <w:t>лицензии ПТР 05126 ТР</w:t>
      </w:r>
      <w:r w:rsidR="00FC1E3E">
        <w:rPr>
          <w:sz w:val="28"/>
          <w:szCs w:val="28"/>
          <w:lang w:val="ru-RU"/>
        </w:rPr>
        <w:t xml:space="preserve"> с целевым назначением</w:t>
      </w:r>
      <w:r>
        <w:rPr>
          <w:sz w:val="28"/>
          <w:szCs w:val="28"/>
          <w:lang w:val="ru-RU"/>
        </w:rPr>
        <w:t xml:space="preserve"> «</w:t>
      </w:r>
      <w:r w:rsidR="00FC1E3E" w:rsidRPr="00FC1E3E">
        <w:rPr>
          <w:sz w:val="28"/>
          <w:szCs w:val="28"/>
          <w:lang w:val="ru-RU"/>
        </w:rPr>
        <w:t>геологическое изучение и оценка полезного ископаемого с целью производства топливных пеллет</w:t>
      </w:r>
      <w:r>
        <w:rPr>
          <w:sz w:val="28"/>
          <w:szCs w:val="28"/>
          <w:lang w:val="ru-RU"/>
        </w:rPr>
        <w:t>»</w:t>
      </w:r>
      <w:r w:rsidR="00FC1E3E" w:rsidRPr="00FC1E3E">
        <w:rPr>
          <w:sz w:val="28"/>
          <w:szCs w:val="28"/>
          <w:lang w:val="ru-RU"/>
        </w:rPr>
        <w:t xml:space="preserve"> в рамках государственного контракта от 09.03.2016 №</w:t>
      </w:r>
      <w:r>
        <w:rPr>
          <w:sz w:val="28"/>
          <w:szCs w:val="28"/>
          <w:lang w:val="ru-RU"/>
        </w:rPr>
        <w:t> </w:t>
      </w:r>
      <w:r w:rsidR="00FC1E3E" w:rsidRPr="00FC1E3E">
        <w:rPr>
          <w:sz w:val="28"/>
          <w:szCs w:val="28"/>
          <w:lang w:val="ru-RU"/>
        </w:rPr>
        <w:t>09/02/16 на выполнение научно-</w:t>
      </w:r>
      <w:r w:rsidR="00FC1E3E" w:rsidRPr="00FC1E3E">
        <w:rPr>
          <w:sz w:val="28"/>
          <w:szCs w:val="28"/>
          <w:lang w:val="ru-RU"/>
        </w:rPr>
        <w:lastRenderedPageBreak/>
        <w:t>исследовательских и опытно-конструкторских работ на тему «Переработка торфа Митогинского месторождения, расположенного в Усть-Большерецком муниципальном районе Камчатского края, с организацией производства топливных пеллет», заключенного НИГТЦ ДВО РАН с краевым государственным бюджетным учреждением «Региональный центр развития энергетики и энергосбережения» (КГБУ «РЦРЭЭ»). Срок действия лицензии определен сроком исполнения Государственного контракта</w:t>
      </w:r>
      <w:r w:rsidR="00FC1E3E">
        <w:rPr>
          <w:sz w:val="28"/>
          <w:szCs w:val="28"/>
          <w:lang w:val="ru-RU"/>
        </w:rPr>
        <w:t xml:space="preserve"> – </w:t>
      </w:r>
      <w:r w:rsidR="00FC1E3E" w:rsidRPr="00FC1E3E">
        <w:rPr>
          <w:sz w:val="28"/>
          <w:szCs w:val="28"/>
          <w:lang w:val="ru-RU"/>
        </w:rPr>
        <w:t>до 31</w:t>
      </w:r>
      <w:r w:rsidR="00FC1E3E">
        <w:rPr>
          <w:sz w:val="28"/>
          <w:szCs w:val="28"/>
          <w:lang w:val="ru-RU"/>
        </w:rPr>
        <w:t>.12.</w:t>
      </w:r>
      <w:r w:rsidR="00FC1E3E" w:rsidRPr="00FC1E3E">
        <w:rPr>
          <w:sz w:val="28"/>
          <w:szCs w:val="28"/>
          <w:lang w:val="ru-RU"/>
        </w:rPr>
        <w:t>2016</w:t>
      </w:r>
      <w:r w:rsidR="00FC1E3E">
        <w:rPr>
          <w:sz w:val="28"/>
          <w:szCs w:val="28"/>
          <w:lang w:val="ru-RU"/>
        </w:rPr>
        <w:t>.</w:t>
      </w:r>
    </w:p>
    <w:p w:rsidR="00FC1E3E" w:rsidRPr="00FC1E3E" w:rsidRDefault="00FC1E3E" w:rsidP="00AC7531">
      <w:pPr>
        <w:pStyle w:val="2"/>
        <w:shd w:val="clear" w:color="auto" w:fill="auto"/>
        <w:spacing w:line="408" w:lineRule="exact"/>
        <w:ind w:left="40" w:right="640" w:firstLine="740"/>
        <w:rPr>
          <w:sz w:val="28"/>
          <w:szCs w:val="28"/>
          <w:lang w:val="ru-RU"/>
        </w:rPr>
      </w:pPr>
      <w:r w:rsidRPr="00FC1E3E">
        <w:rPr>
          <w:sz w:val="28"/>
          <w:szCs w:val="28"/>
          <w:lang w:val="ru-RU"/>
        </w:rPr>
        <w:t xml:space="preserve">После завершения </w:t>
      </w:r>
      <w:r>
        <w:rPr>
          <w:sz w:val="28"/>
          <w:szCs w:val="28"/>
          <w:lang w:val="ru-RU"/>
        </w:rPr>
        <w:t xml:space="preserve">работ по государственному </w:t>
      </w:r>
      <w:r w:rsidRPr="00FC1E3E">
        <w:rPr>
          <w:sz w:val="28"/>
          <w:szCs w:val="28"/>
          <w:lang w:val="ru-RU"/>
        </w:rPr>
        <w:t>контракт</w:t>
      </w:r>
      <w:r>
        <w:rPr>
          <w:sz w:val="28"/>
          <w:szCs w:val="28"/>
          <w:lang w:val="ru-RU"/>
        </w:rPr>
        <w:t xml:space="preserve">у </w:t>
      </w:r>
      <w:r w:rsidRPr="00FC1E3E">
        <w:rPr>
          <w:sz w:val="28"/>
          <w:szCs w:val="28"/>
          <w:lang w:val="ru-RU"/>
        </w:rPr>
        <w:t>Недропользователь</w:t>
      </w:r>
      <w:r w:rsidR="00E71FA2">
        <w:rPr>
          <w:sz w:val="28"/>
          <w:szCs w:val="28"/>
          <w:lang w:val="ru-RU"/>
        </w:rPr>
        <w:t xml:space="preserve"> (</w:t>
      </w:r>
      <w:r w:rsidR="00E71FA2" w:rsidRPr="00FC1E3E">
        <w:rPr>
          <w:rStyle w:val="1"/>
          <w:sz w:val="28"/>
          <w:szCs w:val="28"/>
          <w:lang w:val="ru-RU"/>
        </w:rPr>
        <w:t>НИГТЦ ДВО РАН</w:t>
      </w:r>
      <w:r w:rsidR="00E71FA2">
        <w:rPr>
          <w:rStyle w:val="1"/>
          <w:sz w:val="28"/>
          <w:szCs w:val="28"/>
          <w:lang w:val="ru-RU"/>
        </w:rPr>
        <w:t>)</w:t>
      </w:r>
      <w:r w:rsidRPr="00FC1E3E">
        <w:rPr>
          <w:sz w:val="28"/>
          <w:szCs w:val="28"/>
          <w:lang w:val="ru-RU"/>
        </w:rPr>
        <w:t xml:space="preserve"> в нарушение условий пользования недрами </w:t>
      </w:r>
      <w:r>
        <w:rPr>
          <w:sz w:val="28"/>
          <w:szCs w:val="28"/>
          <w:lang w:val="ru-RU"/>
        </w:rPr>
        <w:t xml:space="preserve">(пункты 4.2.2. </w:t>
      </w:r>
      <w:r w:rsidRPr="00FC1E3E">
        <w:rPr>
          <w:sz w:val="28"/>
          <w:szCs w:val="28"/>
          <w:lang w:val="ru-RU"/>
        </w:rPr>
        <w:t>4.2.4.</w:t>
      </w:r>
      <w:r>
        <w:rPr>
          <w:sz w:val="28"/>
          <w:szCs w:val="28"/>
          <w:lang w:val="ru-RU"/>
        </w:rPr>
        <w:t>)</w:t>
      </w:r>
      <w:r w:rsidRPr="00FC1E3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не зарегистрировал работы по геологическому изучению недр в </w:t>
      </w:r>
      <w:r w:rsidRPr="006F1119">
        <w:rPr>
          <w:spacing w:val="-1"/>
          <w:sz w:val="28"/>
          <w:szCs w:val="28"/>
        </w:rPr>
        <w:t>государственном реестре работ по геологическому изучению недр</w:t>
      </w:r>
      <w:r w:rsidRPr="00FC1E3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 Камчатнедра</w:t>
      </w:r>
      <w:r w:rsidR="00E71FA2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не</w:t>
      </w:r>
      <w:r w:rsidRPr="00FC1E3E">
        <w:rPr>
          <w:sz w:val="28"/>
          <w:szCs w:val="28"/>
          <w:lang w:val="ru-RU"/>
        </w:rPr>
        <w:t xml:space="preserve"> предостав</w:t>
      </w:r>
      <w:r>
        <w:rPr>
          <w:sz w:val="28"/>
          <w:szCs w:val="28"/>
          <w:lang w:val="ru-RU"/>
        </w:rPr>
        <w:t>и</w:t>
      </w:r>
      <w:r w:rsidRPr="00FC1E3E">
        <w:rPr>
          <w:sz w:val="28"/>
          <w:szCs w:val="28"/>
          <w:lang w:val="ru-RU"/>
        </w:rPr>
        <w:t>л</w:t>
      </w:r>
      <w:r>
        <w:rPr>
          <w:sz w:val="28"/>
          <w:szCs w:val="28"/>
          <w:lang w:val="ru-RU"/>
        </w:rPr>
        <w:t xml:space="preserve"> </w:t>
      </w:r>
      <w:r w:rsidRPr="00FC1E3E">
        <w:rPr>
          <w:sz w:val="28"/>
          <w:szCs w:val="28"/>
          <w:lang w:val="ru-RU"/>
        </w:rPr>
        <w:t xml:space="preserve">отчет </w:t>
      </w:r>
      <w:r>
        <w:rPr>
          <w:sz w:val="28"/>
          <w:szCs w:val="28"/>
          <w:lang w:val="ru-RU"/>
        </w:rPr>
        <w:t xml:space="preserve">по результатам </w:t>
      </w:r>
      <w:r w:rsidRPr="00FC1E3E">
        <w:rPr>
          <w:sz w:val="28"/>
          <w:szCs w:val="28"/>
          <w:lang w:val="ru-RU"/>
        </w:rPr>
        <w:t xml:space="preserve">геологического изучения качества полезного ископаемого на участке недр </w:t>
      </w:r>
      <w:r w:rsidRPr="00FC1E3E">
        <w:rPr>
          <w:sz w:val="28"/>
          <w:szCs w:val="28"/>
          <w:lang w:val="ru-RU"/>
        </w:rPr>
        <w:t>в Камчатский филиал ФБУ «ТФГИ по Дальнев</w:t>
      </w:r>
      <w:r>
        <w:rPr>
          <w:sz w:val="28"/>
          <w:szCs w:val="28"/>
          <w:lang w:val="ru-RU"/>
        </w:rPr>
        <w:t>осточному федеральному округу»</w:t>
      </w:r>
      <w:r w:rsidR="00E71FA2">
        <w:rPr>
          <w:sz w:val="28"/>
          <w:szCs w:val="28"/>
          <w:lang w:val="ru-RU"/>
        </w:rPr>
        <w:t xml:space="preserve"> и не ответил на запрос Министерства о предоставлении информации о результатах выполненных работ по предоставленной лицензии.</w:t>
      </w:r>
    </w:p>
    <w:p w:rsidR="00FC1E3E" w:rsidRDefault="00E71FA2" w:rsidP="00AC7531">
      <w:pPr>
        <w:pStyle w:val="2"/>
        <w:shd w:val="clear" w:color="auto" w:fill="auto"/>
        <w:spacing w:line="408" w:lineRule="exact"/>
        <w:ind w:left="40" w:right="640" w:firstLine="740"/>
        <w:rPr>
          <w:spacing w:val="-1"/>
          <w:sz w:val="28"/>
          <w:szCs w:val="28"/>
        </w:rPr>
      </w:pPr>
      <w:r>
        <w:rPr>
          <w:rStyle w:val="1"/>
          <w:sz w:val="28"/>
          <w:szCs w:val="28"/>
          <w:lang w:val="ru-RU"/>
        </w:rPr>
        <w:t>Кроме того,</w:t>
      </w:r>
      <w:r>
        <w:rPr>
          <w:rStyle w:val="1"/>
          <w:sz w:val="28"/>
          <w:szCs w:val="28"/>
          <w:lang w:val="ru-RU"/>
        </w:rPr>
        <w:t xml:space="preserve"> в 2019 году </w:t>
      </w:r>
      <w:r w:rsidRPr="00E71FA2">
        <w:rPr>
          <w:spacing w:val="-1"/>
          <w:sz w:val="28"/>
          <w:szCs w:val="28"/>
        </w:rPr>
        <w:t>администрацией Усть-Большерецкого района</w:t>
      </w:r>
      <w:r>
        <w:rPr>
          <w:spacing w:val="-1"/>
          <w:sz w:val="28"/>
          <w:szCs w:val="28"/>
          <w:lang w:val="ru-RU"/>
        </w:rPr>
        <w:t xml:space="preserve"> </w:t>
      </w:r>
      <w:r w:rsidRPr="00E71FA2">
        <w:rPr>
          <w:spacing w:val="-1"/>
          <w:sz w:val="28"/>
          <w:szCs w:val="28"/>
        </w:rPr>
        <w:t>инициирован</w:t>
      </w:r>
      <w:r>
        <w:rPr>
          <w:spacing w:val="-1"/>
          <w:sz w:val="28"/>
          <w:szCs w:val="28"/>
          <w:lang w:val="ru-RU"/>
        </w:rPr>
        <w:t xml:space="preserve"> проект </w:t>
      </w:r>
      <w:r w:rsidRPr="00E71FA2">
        <w:rPr>
          <w:spacing w:val="-1"/>
          <w:sz w:val="28"/>
          <w:szCs w:val="28"/>
          <w:lang w:val="ru-RU"/>
        </w:rPr>
        <w:t>разработки Митогинского месторождения торфа</w:t>
      </w:r>
      <w:r>
        <w:rPr>
          <w:spacing w:val="-1"/>
          <w:sz w:val="28"/>
          <w:szCs w:val="28"/>
          <w:lang w:val="ru-RU"/>
        </w:rPr>
        <w:t>, который включал в себя</w:t>
      </w:r>
      <w:r w:rsidRPr="00E71FA2">
        <w:rPr>
          <w:spacing w:val="-1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строительство </w:t>
      </w:r>
      <w:r w:rsidRPr="00E71FA2">
        <w:rPr>
          <w:spacing w:val="-1"/>
          <w:sz w:val="28"/>
          <w:szCs w:val="28"/>
        </w:rPr>
        <w:t>завод</w:t>
      </w:r>
      <w:r>
        <w:rPr>
          <w:spacing w:val="-1"/>
          <w:sz w:val="28"/>
          <w:szCs w:val="28"/>
          <w:lang w:val="ru-RU"/>
        </w:rPr>
        <w:t>а</w:t>
      </w:r>
      <w:r w:rsidRPr="00E71FA2">
        <w:rPr>
          <w:spacing w:val="-1"/>
          <w:sz w:val="28"/>
          <w:szCs w:val="28"/>
        </w:rPr>
        <w:t xml:space="preserve"> по переработке сырья, а также порт</w:t>
      </w:r>
      <w:r>
        <w:rPr>
          <w:spacing w:val="-1"/>
          <w:sz w:val="28"/>
          <w:szCs w:val="28"/>
          <w:lang w:val="ru-RU"/>
        </w:rPr>
        <w:t>а</w:t>
      </w:r>
      <w:r w:rsidRPr="00E71FA2">
        <w:rPr>
          <w:spacing w:val="-1"/>
          <w:sz w:val="28"/>
          <w:szCs w:val="28"/>
        </w:rPr>
        <w:t xml:space="preserve"> для вывоза продукции в КНР</w:t>
      </w:r>
      <w:r w:rsidR="00C63C29">
        <w:rPr>
          <w:spacing w:val="-1"/>
          <w:sz w:val="28"/>
          <w:szCs w:val="28"/>
          <w:lang w:val="ru-RU"/>
        </w:rPr>
        <w:t xml:space="preserve"> (</w:t>
      </w:r>
      <w:r w:rsidRPr="00E71FA2">
        <w:rPr>
          <w:spacing w:val="-1"/>
          <w:sz w:val="28"/>
          <w:szCs w:val="28"/>
        </w:rPr>
        <w:t>потенциальны</w:t>
      </w:r>
      <w:r w:rsidR="00C63C29">
        <w:rPr>
          <w:spacing w:val="-1"/>
          <w:sz w:val="28"/>
          <w:szCs w:val="28"/>
          <w:lang w:val="ru-RU"/>
        </w:rPr>
        <w:t>м</w:t>
      </w:r>
      <w:r w:rsidRPr="00E71FA2">
        <w:rPr>
          <w:spacing w:val="-1"/>
          <w:sz w:val="28"/>
          <w:szCs w:val="28"/>
        </w:rPr>
        <w:t xml:space="preserve"> инвестор</w:t>
      </w:r>
      <w:r w:rsidR="00C63C29">
        <w:rPr>
          <w:spacing w:val="-1"/>
          <w:sz w:val="28"/>
          <w:szCs w:val="28"/>
          <w:lang w:val="ru-RU"/>
        </w:rPr>
        <w:t xml:space="preserve">ом являлся предприниматель из </w:t>
      </w:r>
      <w:r w:rsidRPr="00E71FA2">
        <w:rPr>
          <w:spacing w:val="-1"/>
          <w:sz w:val="28"/>
          <w:szCs w:val="28"/>
        </w:rPr>
        <w:t>КНР</w:t>
      </w:r>
      <w:r w:rsidR="00C63C29">
        <w:rPr>
          <w:spacing w:val="-1"/>
          <w:sz w:val="28"/>
          <w:szCs w:val="28"/>
          <w:lang w:val="ru-RU"/>
        </w:rPr>
        <w:t>)</w:t>
      </w:r>
      <w:r w:rsidRPr="00E71FA2">
        <w:rPr>
          <w:spacing w:val="-1"/>
          <w:sz w:val="28"/>
          <w:szCs w:val="28"/>
        </w:rPr>
        <w:t xml:space="preserve">. </w:t>
      </w:r>
      <w:r w:rsidR="00C63C29">
        <w:rPr>
          <w:spacing w:val="-1"/>
          <w:sz w:val="28"/>
          <w:szCs w:val="28"/>
          <w:lang w:val="ru-RU"/>
        </w:rPr>
        <w:t>Ожидалось</w:t>
      </w:r>
      <w:r w:rsidRPr="00E71FA2">
        <w:rPr>
          <w:spacing w:val="-1"/>
          <w:sz w:val="28"/>
          <w:szCs w:val="28"/>
        </w:rPr>
        <w:t>, что в случае положительного решения китайский предприниматель вложит в разработку торфяников и строительство завода и порта порядка 200 млрд рублей.</w:t>
      </w:r>
    </w:p>
    <w:p w:rsidR="00D6705D" w:rsidRDefault="00C63C29" w:rsidP="00C63C29">
      <w:pPr>
        <w:pStyle w:val="2"/>
        <w:shd w:val="clear" w:color="auto" w:fill="auto"/>
        <w:spacing w:line="408" w:lineRule="exact"/>
        <w:ind w:left="40" w:right="640" w:firstLine="740"/>
        <w:rPr>
          <w:spacing w:val="-1"/>
          <w:sz w:val="28"/>
          <w:szCs w:val="28"/>
          <w:lang w:val="ru-RU"/>
        </w:rPr>
      </w:pPr>
      <w:r>
        <w:rPr>
          <w:spacing w:val="-1"/>
          <w:sz w:val="28"/>
          <w:szCs w:val="28"/>
          <w:lang w:val="ru-RU"/>
        </w:rPr>
        <w:t>Учитывая</w:t>
      </w:r>
      <w:r w:rsidRPr="00C63C29">
        <w:rPr>
          <w:spacing w:val="-1"/>
          <w:sz w:val="28"/>
          <w:szCs w:val="28"/>
          <w:lang w:val="ru-RU"/>
        </w:rPr>
        <w:t xml:space="preserve"> широкий общественный резонанс</w:t>
      </w:r>
      <w:r w:rsidR="00F25056">
        <w:rPr>
          <w:spacing w:val="-1"/>
          <w:sz w:val="28"/>
          <w:szCs w:val="28"/>
          <w:lang w:val="ru-RU"/>
        </w:rPr>
        <w:t>, вызванный данной темой</w:t>
      </w:r>
      <w:r w:rsidRPr="00C63C29">
        <w:rPr>
          <w:spacing w:val="-1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– к</w:t>
      </w:r>
      <w:r w:rsidRPr="00C63C29">
        <w:rPr>
          <w:spacing w:val="-1"/>
          <w:sz w:val="28"/>
          <w:szCs w:val="28"/>
          <w:lang w:val="ru-RU"/>
        </w:rPr>
        <w:t>амчатские ученые</w:t>
      </w:r>
      <w:r w:rsidRPr="00C63C29">
        <w:rPr>
          <w:spacing w:val="-1"/>
          <w:sz w:val="28"/>
          <w:szCs w:val="28"/>
          <w:lang w:val="ru-RU"/>
        </w:rPr>
        <w:t>,</w:t>
      </w:r>
      <w:r w:rsidRPr="00C63C29">
        <w:rPr>
          <w:spacing w:val="-1"/>
          <w:sz w:val="28"/>
          <w:szCs w:val="28"/>
          <w:lang w:val="ru-RU"/>
        </w:rPr>
        <w:t xml:space="preserve"> ассоциации рыбопромышленников «Река Большая»</w:t>
      </w:r>
      <w:r w:rsidRPr="00C63C29">
        <w:rPr>
          <w:spacing w:val="-1"/>
          <w:sz w:val="28"/>
          <w:szCs w:val="28"/>
          <w:lang w:val="ru-RU"/>
        </w:rPr>
        <w:t xml:space="preserve"> были очень </w:t>
      </w:r>
      <w:r w:rsidRPr="00C63C29">
        <w:rPr>
          <w:spacing w:val="-1"/>
          <w:sz w:val="28"/>
          <w:szCs w:val="28"/>
          <w:lang w:val="ru-RU"/>
        </w:rPr>
        <w:t xml:space="preserve">обеспокоены планами по разработке </w:t>
      </w:r>
      <w:r w:rsidR="001A3FE6">
        <w:rPr>
          <w:spacing w:val="-1"/>
          <w:sz w:val="28"/>
          <w:szCs w:val="28"/>
          <w:lang w:val="ru-RU"/>
        </w:rPr>
        <w:t xml:space="preserve">Митогинского </w:t>
      </w:r>
      <w:r w:rsidRPr="00C63C29">
        <w:rPr>
          <w:spacing w:val="-1"/>
          <w:sz w:val="28"/>
          <w:szCs w:val="28"/>
          <w:lang w:val="ru-RU"/>
        </w:rPr>
        <w:t>месторождения торфа вблизи рек, где нерестится лосось</w:t>
      </w:r>
      <w:r w:rsidRPr="00C63C29">
        <w:rPr>
          <w:spacing w:val="-1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>(</w:t>
      </w:r>
      <w:hyperlink r:id="rId7" w:history="1">
        <w:r w:rsidRPr="001676C5">
          <w:rPr>
            <w:rStyle w:val="a3"/>
            <w:sz w:val="20"/>
            <w:szCs w:val="20"/>
          </w:rPr>
          <w:t>https://kam24.ru/news/main/20190730/69710.htm</w:t>
        </w:r>
      </w:hyperlink>
      <w:r>
        <w:rPr>
          <w:sz w:val="20"/>
          <w:szCs w:val="20"/>
          <w:lang w:val="ru-RU"/>
        </w:rPr>
        <w:t xml:space="preserve">; </w:t>
      </w:r>
      <w:hyperlink r:id="rId8" w:history="1">
        <w:r w:rsidRPr="001676C5">
          <w:rPr>
            <w:rStyle w:val="a3"/>
          </w:rPr>
          <w:t>https://ria.ru/20190730/1556989189.html</w:t>
        </w:r>
      </w:hyperlink>
      <w:r>
        <w:rPr>
          <w:lang w:val="ru-RU"/>
        </w:rPr>
        <w:t xml:space="preserve">; </w:t>
      </w:r>
      <w:hyperlink r:id="rId9" w:history="1">
        <w:r w:rsidRPr="001676C5">
          <w:rPr>
            <w:rStyle w:val="a3"/>
          </w:rPr>
          <w:t>https://tass.ru/v-strane/6713865</w:t>
        </w:r>
      </w:hyperlink>
      <w:r>
        <w:rPr>
          <w:lang w:val="ru-RU"/>
        </w:rPr>
        <w:t>)</w:t>
      </w:r>
      <w:r w:rsidR="00F25056" w:rsidRPr="00F25056">
        <w:rPr>
          <w:color w:val="auto"/>
          <w:sz w:val="28"/>
          <w:szCs w:val="28"/>
          <w:lang w:val="ru-RU"/>
        </w:rPr>
        <w:t>,</w:t>
      </w:r>
      <w:r w:rsidRPr="00C63C29">
        <w:rPr>
          <w:spacing w:val="-1"/>
          <w:sz w:val="28"/>
          <w:szCs w:val="28"/>
          <w:lang w:val="ru-RU"/>
        </w:rPr>
        <w:t xml:space="preserve"> Губернатор</w:t>
      </w:r>
      <w:r>
        <w:rPr>
          <w:spacing w:val="-1"/>
          <w:sz w:val="28"/>
          <w:szCs w:val="28"/>
          <w:lang w:val="ru-RU"/>
        </w:rPr>
        <w:t xml:space="preserve">ом </w:t>
      </w:r>
      <w:r w:rsidRPr="00C63C29">
        <w:rPr>
          <w:spacing w:val="-1"/>
          <w:sz w:val="28"/>
          <w:szCs w:val="28"/>
          <w:lang w:val="ru-RU"/>
        </w:rPr>
        <w:t xml:space="preserve">Камчатского края </w:t>
      </w:r>
      <w:r>
        <w:rPr>
          <w:spacing w:val="-1"/>
          <w:sz w:val="28"/>
          <w:szCs w:val="28"/>
          <w:lang w:val="ru-RU"/>
        </w:rPr>
        <w:t>дано</w:t>
      </w:r>
      <w:r w:rsidRPr="00C63C29">
        <w:rPr>
          <w:spacing w:val="-1"/>
          <w:sz w:val="28"/>
          <w:szCs w:val="28"/>
          <w:lang w:val="ru-RU"/>
        </w:rPr>
        <w:t xml:space="preserve"> поручени</w:t>
      </w:r>
      <w:r>
        <w:rPr>
          <w:spacing w:val="-1"/>
          <w:sz w:val="28"/>
          <w:szCs w:val="28"/>
          <w:lang w:val="ru-RU"/>
        </w:rPr>
        <w:t>е</w:t>
      </w:r>
      <w:r w:rsidRPr="00C63C29">
        <w:rPr>
          <w:spacing w:val="-1"/>
          <w:sz w:val="28"/>
          <w:szCs w:val="28"/>
          <w:lang w:val="ru-RU"/>
        </w:rPr>
        <w:t xml:space="preserve"> о необходимости проработки вопроса экономической, экологической и социальной целесообразности реализации указанного проекта</w:t>
      </w:r>
      <w:r w:rsidR="00D6705D">
        <w:rPr>
          <w:spacing w:val="-1"/>
          <w:sz w:val="28"/>
          <w:szCs w:val="28"/>
          <w:lang w:val="ru-RU"/>
        </w:rPr>
        <w:t xml:space="preserve"> и </w:t>
      </w:r>
      <w:r w:rsidR="00D6705D" w:rsidRPr="00C63C29">
        <w:rPr>
          <w:spacing w:val="-1"/>
          <w:sz w:val="28"/>
          <w:szCs w:val="28"/>
          <w:lang w:val="ru-RU"/>
        </w:rPr>
        <w:t>оцен</w:t>
      </w:r>
      <w:r w:rsidR="00D6705D">
        <w:rPr>
          <w:spacing w:val="-1"/>
          <w:sz w:val="28"/>
          <w:szCs w:val="28"/>
          <w:lang w:val="ru-RU"/>
        </w:rPr>
        <w:t>ки</w:t>
      </w:r>
      <w:r w:rsidR="00D6705D" w:rsidRPr="00C63C29">
        <w:rPr>
          <w:spacing w:val="-1"/>
          <w:sz w:val="28"/>
          <w:szCs w:val="28"/>
          <w:lang w:val="ru-RU"/>
        </w:rPr>
        <w:t xml:space="preserve"> экологически</w:t>
      </w:r>
      <w:r w:rsidR="00D6705D">
        <w:rPr>
          <w:spacing w:val="-1"/>
          <w:sz w:val="28"/>
          <w:szCs w:val="28"/>
          <w:lang w:val="ru-RU"/>
        </w:rPr>
        <w:t>х</w:t>
      </w:r>
      <w:r w:rsidR="00D6705D" w:rsidRPr="00C63C29">
        <w:rPr>
          <w:spacing w:val="-1"/>
          <w:sz w:val="28"/>
          <w:szCs w:val="28"/>
          <w:lang w:val="ru-RU"/>
        </w:rPr>
        <w:t xml:space="preserve"> риск</w:t>
      </w:r>
      <w:r w:rsidR="00D6705D">
        <w:rPr>
          <w:spacing w:val="-1"/>
          <w:sz w:val="28"/>
          <w:szCs w:val="28"/>
          <w:lang w:val="ru-RU"/>
        </w:rPr>
        <w:t>ов</w:t>
      </w:r>
      <w:r w:rsidR="00D6705D" w:rsidRPr="00C63C29">
        <w:rPr>
          <w:spacing w:val="-1"/>
          <w:sz w:val="28"/>
          <w:szCs w:val="28"/>
          <w:lang w:val="ru-RU"/>
        </w:rPr>
        <w:t xml:space="preserve"> (последствия) </w:t>
      </w:r>
      <w:r w:rsidR="00D6705D">
        <w:rPr>
          <w:spacing w:val="-1"/>
          <w:sz w:val="28"/>
          <w:szCs w:val="28"/>
          <w:lang w:val="ru-RU"/>
        </w:rPr>
        <w:t xml:space="preserve">его </w:t>
      </w:r>
      <w:r w:rsidR="00D6705D" w:rsidRPr="00C63C29">
        <w:rPr>
          <w:spacing w:val="-1"/>
          <w:sz w:val="28"/>
          <w:szCs w:val="28"/>
          <w:lang w:val="ru-RU"/>
        </w:rPr>
        <w:t>реализации</w:t>
      </w:r>
      <w:r w:rsidR="00D6705D">
        <w:rPr>
          <w:spacing w:val="-1"/>
          <w:sz w:val="28"/>
          <w:szCs w:val="28"/>
          <w:lang w:val="ru-RU"/>
        </w:rPr>
        <w:t xml:space="preserve">. </w:t>
      </w:r>
    </w:p>
    <w:p w:rsidR="00D6705D" w:rsidRPr="00C63C29" w:rsidRDefault="00F25056" w:rsidP="00D6705D">
      <w:pPr>
        <w:pStyle w:val="2"/>
        <w:shd w:val="clear" w:color="auto" w:fill="auto"/>
        <w:spacing w:line="408" w:lineRule="exact"/>
        <w:ind w:left="40" w:right="640" w:firstLine="740"/>
        <w:rPr>
          <w:spacing w:val="-1"/>
          <w:sz w:val="28"/>
          <w:szCs w:val="28"/>
        </w:rPr>
      </w:pPr>
      <w:r>
        <w:rPr>
          <w:spacing w:val="-1"/>
          <w:sz w:val="28"/>
          <w:szCs w:val="28"/>
          <w:lang w:val="ru-RU"/>
        </w:rPr>
        <w:t xml:space="preserve">Во исполнение данного поручения </w:t>
      </w:r>
      <w:r w:rsidR="00D6705D" w:rsidRPr="00C63C29">
        <w:rPr>
          <w:spacing w:val="-1"/>
          <w:sz w:val="28"/>
          <w:szCs w:val="28"/>
        </w:rPr>
        <w:t>Министерством природных ресурсов и эко</w:t>
      </w:r>
      <w:r w:rsidR="00D6705D" w:rsidRPr="001A3FE6">
        <w:rPr>
          <w:spacing w:val="-1"/>
          <w:sz w:val="28"/>
          <w:szCs w:val="28"/>
          <w:lang w:val="ru-RU"/>
        </w:rPr>
        <w:t>логии Камчатского края</w:t>
      </w:r>
      <w:r w:rsidR="00D6705D" w:rsidRPr="001A3FE6">
        <w:rPr>
          <w:spacing w:val="-1"/>
          <w:sz w:val="28"/>
          <w:szCs w:val="28"/>
          <w:lang w:val="ru-RU"/>
        </w:rPr>
        <w:t xml:space="preserve"> </w:t>
      </w:r>
      <w:r w:rsidR="00D6705D" w:rsidRPr="001A3FE6">
        <w:rPr>
          <w:spacing w:val="-1"/>
          <w:sz w:val="28"/>
          <w:szCs w:val="28"/>
          <w:lang w:val="ru-RU"/>
        </w:rPr>
        <w:t xml:space="preserve">в рамках </w:t>
      </w:r>
      <w:r>
        <w:rPr>
          <w:spacing w:val="-1"/>
          <w:sz w:val="28"/>
          <w:szCs w:val="28"/>
          <w:lang w:val="ru-RU"/>
        </w:rPr>
        <w:t xml:space="preserve">государственной программы </w:t>
      </w:r>
      <w:r w:rsidR="001A3FE6">
        <w:rPr>
          <w:spacing w:val="-1"/>
          <w:sz w:val="28"/>
          <w:szCs w:val="28"/>
          <w:lang w:val="ru-RU"/>
        </w:rPr>
        <w:t>Камчатского края</w:t>
      </w:r>
      <w:r w:rsidR="001A3FE6" w:rsidRPr="001A3FE6">
        <w:rPr>
          <w:spacing w:val="-1"/>
          <w:sz w:val="28"/>
          <w:szCs w:val="28"/>
          <w:lang w:val="ru-RU"/>
        </w:rPr>
        <w:t xml:space="preserve"> «Охрана окружающей среды, воспроизводство и использование природных ресурсов в Камчатском крае»</w:t>
      </w:r>
      <w:r w:rsidR="001A3FE6">
        <w:rPr>
          <w:spacing w:val="-1"/>
          <w:sz w:val="28"/>
          <w:szCs w:val="28"/>
          <w:lang w:val="ru-RU"/>
        </w:rPr>
        <w:t>(</w:t>
      </w:r>
      <w:r w:rsidR="001A3FE6" w:rsidRPr="001A3FE6">
        <w:rPr>
          <w:spacing w:val="-1"/>
          <w:sz w:val="28"/>
          <w:szCs w:val="28"/>
          <w:lang w:val="ru-RU"/>
        </w:rPr>
        <w:t>постановление Правительства Камчатского края от 03.11.2017 № 460-П</w:t>
      </w:r>
      <w:r w:rsidR="001A3FE6">
        <w:rPr>
          <w:spacing w:val="-1"/>
          <w:sz w:val="28"/>
          <w:szCs w:val="28"/>
          <w:lang w:val="ru-RU"/>
        </w:rPr>
        <w:t xml:space="preserve">) заключен </w:t>
      </w:r>
      <w:r w:rsidR="00D6705D" w:rsidRPr="00C63C29">
        <w:rPr>
          <w:spacing w:val="-1"/>
          <w:sz w:val="28"/>
          <w:szCs w:val="28"/>
        </w:rPr>
        <w:t>государственн</w:t>
      </w:r>
      <w:r w:rsidR="001A3FE6">
        <w:rPr>
          <w:spacing w:val="-1"/>
          <w:sz w:val="28"/>
          <w:szCs w:val="28"/>
          <w:lang w:val="ru-RU"/>
        </w:rPr>
        <w:t xml:space="preserve">ый </w:t>
      </w:r>
      <w:r w:rsidR="00D6705D" w:rsidRPr="00C63C29">
        <w:rPr>
          <w:spacing w:val="-1"/>
          <w:sz w:val="28"/>
          <w:szCs w:val="28"/>
        </w:rPr>
        <w:t>контракт № 47/19 от 19.11.2019</w:t>
      </w:r>
      <w:r w:rsidR="00D6705D">
        <w:rPr>
          <w:spacing w:val="-1"/>
          <w:sz w:val="28"/>
          <w:szCs w:val="28"/>
          <w:lang w:val="ru-RU"/>
        </w:rPr>
        <w:t xml:space="preserve"> </w:t>
      </w:r>
      <w:r w:rsidR="00D6705D">
        <w:rPr>
          <w:spacing w:val="-1"/>
          <w:sz w:val="28"/>
          <w:szCs w:val="28"/>
          <w:lang w:val="ru-RU"/>
        </w:rPr>
        <w:lastRenderedPageBreak/>
        <w:t xml:space="preserve">с </w:t>
      </w:r>
      <w:r w:rsidR="00D6705D" w:rsidRPr="00C63C29">
        <w:rPr>
          <w:spacing w:val="-1"/>
          <w:sz w:val="28"/>
          <w:szCs w:val="28"/>
        </w:rPr>
        <w:t xml:space="preserve">ООО «Экспертная лаборатория «ГИДРОИНФОРМАЦИОННЫЕ СИСТЕМЫ», </w:t>
      </w:r>
      <w:r w:rsidR="001A3FE6">
        <w:rPr>
          <w:spacing w:val="-1"/>
          <w:sz w:val="28"/>
          <w:szCs w:val="28"/>
          <w:lang w:val="ru-RU"/>
        </w:rPr>
        <w:t xml:space="preserve">в рамках которого </w:t>
      </w:r>
      <w:r w:rsidR="00D6705D" w:rsidRPr="00C63C29">
        <w:rPr>
          <w:spacing w:val="-1"/>
          <w:sz w:val="28"/>
          <w:szCs w:val="28"/>
        </w:rPr>
        <w:t>выполнены работы по предварительному комплексному анализу воздействия промышленной разработки Митогинского месторождения торфа на экосистемы бассейнов рек Митога, Амчигача, Большая (в районе р.</w:t>
      </w:r>
      <w:r w:rsidR="00036DAB">
        <w:rPr>
          <w:spacing w:val="-1"/>
          <w:sz w:val="28"/>
          <w:szCs w:val="28"/>
          <w:lang w:val="ru-RU"/>
        </w:rPr>
        <w:t> </w:t>
      </w:r>
      <w:r w:rsidR="00D6705D" w:rsidRPr="00C63C29">
        <w:rPr>
          <w:spacing w:val="-1"/>
          <w:sz w:val="28"/>
          <w:szCs w:val="28"/>
        </w:rPr>
        <w:t>Амчигача) Усть-Большерецкого района Камчатского края»</w:t>
      </w:r>
      <w:r w:rsidR="00D6705D" w:rsidRPr="00C63C29">
        <w:rPr>
          <w:spacing w:val="-1"/>
          <w:sz w:val="28"/>
          <w:szCs w:val="28"/>
          <w:lang w:val="ru-RU"/>
        </w:rPr>
        <w:t>,</w:t>
      </w:r>
      <w:r w:rsidR="00D6705D">
        <w:rPr>
          <w:spacing w:val="-1"/>
          <w:sz w:val="28"/>
          <w:szCs w:val="28"/>
          <w:lang w:val="ru-RU"/>
        </w:rPr>
        <w:t xml:space="preserve"> а также</w:t>
      </w:r>
      <w:r w:rsidR="00D6705D" w:rsidRPr="00C63C29">
        <w:rPr>
          <w:spacing w:val="-1"/>
          <w:sz w:val="28"/>
          <w:szCs w:val="28"/>
          <w:lang w:val="ru-RU"/>
        </w:rPr>
        <w:t xml:space="preserve"> </w:t>
      </w:r>
      <w:r w:rsidR="00D6705D">
        <w:rPr>
          <w:spacing w:val="-1"/>
          <w:sz w:val="28"/>
          <w:szCs w:val="28"/>
          <w:lang w:val="ru-RU"/>
        </w:rPr>
        <w:t xml:space="preserve">выполнен </w:t>
      </w:r>
      <w:r w:rsidR="00D6705D" w:rsidRPr="00C63C29">
        <w:rPr>
          <w:spacing w:val="-1"/>
          <w:sz w:val="28"/>
          <w:szCs w:val="28"/>
          <w:lang w:val="ru-RU"/>
        </w:rPr>
        <w:t>расчет возможного ущерба водным биологическим ресурсам, популяциям редких видов животных, редким растительным сообществам названной территории.</w:t>
      </w:r>
    </w:p>
    <w:p w:rsidR="00D6705D" w:rsidRDefault="00D6705D" w:rsidP="00C63C29">
      <w:pPr>
        <w:pStyle w:val="2"/>
        <w:shd w:val="clear" w:color="auto" w:fill="auto"/>
        <w:spacing w:line="408" w:lineRule="exact"/>
        <w:ind w:left="40" w:right="640" w:firstLine="740"/>
        <w:rPr>
          <w:spacing w:val="-1"/>
          <w:sz w:val="28"/>
          <w:szCs w:val="28"/>
        </w:rPr>
      </w:pPr>
      <w:r>
        <w:rPr>
          <w:spacing w:val="-1"/>
          <w:sz w:val="28"/>
          <w:szCs w:val="28"/>
          <w:lang w:val="ru-RU"/>
        </w:rPr>
        <w:t xml:space="preserve">В отчете </w:t>
      </w:r>
      <w:r w:rsidR="001A3FE6">
        <w:rPr>
          <w:spacing w:val="-1"/>
          <w:sz w:val="28"/>
          <w:szCs w:val="28"/>
          <w:lang w:val="ru-RU"/>
        </w:rPr>
        <w:t>по результатам выполненных работ</w:t>
      </w:r>
      <w:r w:rsidR="00036DAB">
        <w:rPr>
          <w:spacing w:val="-1"/>
          <w:sz w:val="28"/>
          <w:szCs w:val="28"/>
          <w:lang w:val="ru-RU"/>
        </w:rPr>
        <w:t xml:space="preserve"> говорится</w:t>
      </w:r>
      <w:r w:rsidR="00C00B44">
        <w:rPr>
          <w:spacing w:val="-1"/>
          <w:sz w:val="28"/>
          <w:szCs w:val="28"/>
          <w:lang w:val="ru-RU"/>
        </w:rPr>
        <w:t xml:space="preserve">, что </w:t>
      </w:r>
      <w:r w:rsidR="00036DAB">
        <w:rPr>
          <w:spacing w:val="-1"/>
          <w:sz w:val="28"/>
          <w:szCs w:val="28"/>
          <w:lang w:val="ru-RU"/>
        </w:rPr>
        <w:t xml:space="preserve">в соответствии с </w:t>
      </w:r>
      <w:r w:rsidR="00C00B44">
        <w:rPr>
          <w:spacing w:val="-1"/>
          <w:sz w:val="28"/>
          <w:szCs w:val="28"/>
          <w:lang w:val="ru-RU"/>
        </w:rPr>
        <w:t>практик</w:t>
      </w:r>
      <w:r w:rsidR="00036DAB">
        <w:rPr>
          <w:spacing w:val="-1"/>
          <w:sz w:val="28"/>
          <w:szCs w:val="28"/>
          <w:lang w:val="ru-RU"/>
        </w:rPr>
        <w:t>ой</w:t>
      </w:r>
      <w:r w:rsidR="00C00B44">
        <w:rPr>
          <w:spacing w:val="-1"/>
          <w:sz w:val="28"/>
          <w:szCs w:val="28"/>
          <w:lang w:val="ru-RU"/>
        </w:rPr>
        <w:t xml:space="preserve"> </w:t>
      </w:r>
      <w:r w:rsidRPr="00D6705D">
        <w:rPr>
          <w:spacing w:val="-1"/>
          <w:sz w:val="28"/>
          <w:szCs w:val="28"/>
        </w:rPr>
        <w:t xml:space="preserve">освоения торфяных залежей предварительное осушение </w:t>
      </w:r>
      <w:r w:rsidR="00C00B44" w:rsidRPr="00D6705D">
        <w:rPr>
          <w:spacing w:val="-1"/>
          <w:sz w:val="28"/>
          <w:szCs w:val="28"/>
        </w:rPr>
        <w:t>торфяного массива</w:t>
      </w:r>
      <w:r w:rsidR="00C00B44" w:rsidRPr="00D6705D">
        <w:rPr>
          <w:spacing w:val="-1"/>
          <w:sz w:val="28"/>
          <w:szCs w:val="28"/>
        </w:rPr>
        <w:t xml:space="preserve"> </w:t>
      </w:r>
      <w:r w:rsidR="00036DAB">
        <w:rPr>
          <w:spacing w:val="-1"/>
          <w:sz w:val="28"/>
          <w:szCs w:val="28"/>
          <w:lang w:val="ru-RU"/>
        </w:rPr>
        <w:t xml:space="preserve">месторождения </w:t>
      </w:r>
      <w:r w:rsidRPr="00D6705D">
        <w:rPr>
          <w:spacing w:val="-1"/>
          <w:sz w:val="28"/>
          <w:szCs w:val="28"/>
        </w:rPr>
        <w:t xml:space="preserve">должно быть начато за 3-4 года, а закончено за 1 год до начала эксплуатации. </w:t>
      </w:r>
      <w:r w:rsidR="00C00B44">
        <w:rPr>
          <w:spacing w:val="-1"/>
          <w:sz w:val="28"/>
          <w:szCs w:val="28"/>
          <w:lang w:val="ru-RU"/>
        </w:rPr>
        <w:t>Учитывая</w:t>
      </w:r>
      <w:r w:rsidRPr="00D6705D">
        <w:rPr>
          <w:spacing w:val="-1"/>
          <w:sz w:val="28"/>
          <w:szCs w:val="28"/>
        </w:rPr>
        <w:t>, что при нарушении естественных условий залегания грунтов и осушении торфяной залежи возможно появление водной эрозии строительство и разработку карьеров рекомендуется вести</w:t>
      </w:r>
      <w:r w:rsidR="00C00B44">
        <w:rPr>
          <w:spacing w:val="-1"/>
          <w:sz w:val="28"/>
          <w:szCs w:val="28"/>
          <w:lang w:val="ru-RU"/>
        </w:rPr>
        <w:t xml:space="preserve"> только в</w:t>
      </w:r>
      <w:r w:rsidR="00036DAB">
        <w:rPr>
          <w:spacing w:val="-1"/>
          <w:sz w:val="28"/>
          <w:szCs w:val="28"/>
          <w:lang w:val="ru-RU"/>
        </w:rPr>
        <w:t xml:space="preserve"> </w:t>
      </w:r>
      <w:r w:rsidRPr="00D6705D">
        <w:rPr>
          <w:spacing w:val="-1"/>
          <w:sz w:val="28"/>
          <w:szCs w:val="28"/>
        </w:rPr>
        <w:t>зимний период.</w:t>
      </w:r>
      <w:r w:rsidR="00C00B44">
        <w:rPr>
          <w:spacing w:val="-1"/>
          <w:sz w:val="28"/>
          <w:szCs w:val="28"/>
          <w:lang w:val="ru-RU"/>
        </w:rPr>
        <w:t xml:space="preserve"> </w:t>
      </w:r>
      <w:r w:rsidR="00C00B44" w:rsidRPr="008050FB">
        <w:rPr>
          <w:spacing w:val="-5"/>
          <w:sz w:val="28"/>
          <w:szCs w:val="28"/>
        </w:rPr>
        <w:t>В Заключении авторами сделан вывод: разработка Митогинского месторождения торфа допустима</w:t>
      </w:r>
      <w:r w:rsidR="00C00B44">
        <w:rPr>
          <w:spacing w:val="-5"/>
          <w:sz w:val="28"/>
          <w:szCs w:val="28"/>
          <w:lang w:val="ru-RU"/>
        </w:rPr>
        <w:t>, но</w:t>
      </w:r>
      <w:r w:rsidR="00C00B44" w:rsidRPr="008050FB">
        <w:rPr>
          <w:spacing w:val="-5"/>
          <w:sz w:val="28"/>
          <w:szCs w:val="28"/>
        </w:rPr>
        <w:t xml:space="preserve"> при соблюдении жестких экологических ограничений</w:t>
      </w:r>
      <w:r w:rsidR="00C00B44">
        <w:rPr>
          <w:spacing w:val="-5"/>
          <w:sz w:val="28"/>
          <w:szCs w:val="28"/>
          <w:lang w:val="ru-RU"/>
        </w:rPr>
        <w:t>.</w:t>
      </w:r>
      <w:r w:rsidR="00C00B44">
        <w:rPr>
          <w:spacing w:val="-5"/>
          <w:sz w:val="28"/>
          <w:szCs w:val="28"/>
          <w:lang w:val="ru-RU"/>
        </w:rPr>
        <w:t xml:space="preserve"> При этом отмечено</w:t>
      </w:r>
      <w:r w:rsidR="00036DAB">
        <w:rPr>
          <w:spacing w:val="-5"/>
          <w:sz w:val="28"/>
          <w:szCs w:val="28"/>
          <w:lang w:val="ru-RU"/>
        </w:rPr>
        <w:t xml:space="preserve">, что </w:t>
      </w:r>
      <w:r w:rsidR="00C00B44">
        <w:rPr>
          <w:spacing w:val="-5"/>
          <w:sz w:val="28"/>
          <w:szCs w:val="28"/>
          <w:lang w:val="ru-RU"/>
        </w:rPr>
        <w:t>«</w:t>
      </w:r>
      <w:r w:rsidR="00C00B44" w:rsidRPr="00D6705D">
        <w:rPr>
          <w:spacing w:val="-1"/>
          <w:sz w:val="28"/>
          <w:szCs w:val="28"/>
        </w:rPr>
        <w:t>с учетом имеющегося свободного торфяного фонда в Камчатском крае</w:t>
      </w:r>
      <w:r w:rsidR="00C00B44">
        <w:rPr>
          <w:spacing w:val="-1"/>
          <w:sz w:val="28"/>
          <w:szCs w:val="28"/>
          <w:lang w:val="ru-RU"/>
        </w:rPr>
        <w:t>,</w:t>
      </w:r>
      <w:r w:rsidR="00C00B44">
        <w:rPr>
          <w:spacing w:val="-5"/>
          <w:sz w:val="28"/>
          <w:szCs w:val="28"/>
          <w:lang w:val="ru-RU"/>
        </w:rPr>
        <w:t xml:space="preserve"> существуют </w:t>
      </w:r>
      <w:r w:rsidRPr="00D6705D">
        <w:rPr>
          <w:spacing w:val="-1"/>
          <w:sz w:val="28"/>
          <w:szCs w:val="28"/>
        </w:rPr>
        <w:t>альтернативные варианты реализации планируемой хозяйственной деятельности</w:t>
      </w:r>
      <w:r w:rsidR="00C00B44">
        <w:rPr>
          <w:spacing w:val="-1"/>
          <w:sz w:val="28"/>
          <w:szCs w:val="28"/>
          <w:lang w:val="ru-RU"/>
        </w:rPr>
        <w:t xml:space="preserve"> – </w:t>
      </w:r>
      <w:r w:rsidRPr="00D6705D">
        <w:rPr>
          <w:spacing w:val="-1"/>
          <w:sz w:val="28"/>
          <w:szCs w:val="28"/>
        </w:rPr>
        <w:t>с точки зрения сохранения биологического разнообразия, целесообразно рассматривать торфяные месторождения, расположенные на уже антропогенно нарушенных территориях и на водосборных территориях речных бассейнов, не имеющих нерестового значения для лососевых рыб, в связи с чем экологический ущерб от их освоения будет существенно ниже, чем при освоении природных ненарушенных территорий</w:t>
      </w:r>
      <w:r w:rsidR="00C00B44">
        <w:rPr>
          <w:spacing w:val="-1"/>
          <w:sz w:val="28"/>
          <w:szCs w:val="28"/>
          <w:lang w:val="ru-RU"/>
        </w:rPr>
        <w:t xml:space="preserve"> (Митогинского месторождения)</w:t>
      </w:r>
      <w:r w:rsidRPr="00D6705D">
        <w:rPr>
          <w:spacing w:val="-1"/>
          <w:sz w:val="28"/>
          <w:szCs w:val="28"/>
        </w:rPr>
        <w:t>.</w:t>
      </w:r>
    </w:p>
    <w:p w:rsidR="00C63C29" w:rsidRPr="00C63C29" w:rsidRDefault="00C00B44" w:rsidP="00C63C29">
      <w:pPr>
        <w:pStyle w:val="2"/>
        <w:shd w:val="clear" w:color="auto" w:fill="auto"/>
        <w:spacing w:line="408" w:lineRule="exact"/>
        <w:ind w:left="40" w:right="640" w:firstLine="740"/>
        <w:rPr>
          <w:spacing w:val="-1"/>
          <w:sz w:val="28"/>
          <w:szCs w:val="28"/>
        </w:rPr>
      </w:pPr>
      <w:r>
        <w:rPr>
          <w:spacing w:val="-1"/>
          <w:sz w:val="28"/>
          <w:szCs w:val="28"/>
          <w:lang w:val="ru-RU"/>
        </w:rPr>
        <w:t>Итоговый</w:t>
      </w:r>
      <w:r w:rsidR="00C63C29" w:rsidRPr="00C63C29">
        <w:rPr>
          <w:spacing w:val="-1"/>
          <w:sz w:val="28"/>
          <w:szCs w:val="28"/>
        </w:rPr>
        <w:t xml:space="preserve"> отчет «Оценка воздействия на окружающую среду намечаемой деятельности по разработке Митогинского месторождения торфа в Усть-Большерецком районе»</w:t>
      </w:r>
      <w:r w:rsidR="00F25056">
        <w:rPr>
          <w:spacing w:val="-1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направлен </w:t>
      </w:r>
      <w:r w:rsidRPr="00C63C29">
        <w:rPr>
          <w:spacing w:val="-1"/>
          <w:sz w:val="28"/>
          <w:szCs w:val="28"/>
        </w:rPr>
        <w:t>для сведения и учета в работ</w:t>
      </w:r>
      <w:r w:rsidR="00F25056">
        <w:rPr>
          <w:spacing w:val="-1"/>
          <w:sz w:val="28"/>
          <w:szCs w:val="28"/>
          <w:lang w:val="ru-RU"/>
        </w:rPr>
        <w:t>е в</w:t>
      </w:r>
      <w:r>
        <w:rPr>
          <w:spacing w:val="-1"/>
          <w:sz w:val="28"/>
          <w:szCs w:val="28"/>
          <w:lang w:val="ru-RU"/>
        </w:rPr>
        <w:t xml:space="preserve"> адрес администрации Усть-Большерецкого района.</w:t>
      </w:r>
    </w:p>
    <w:p w:rsidR="00C63C29" w:rsidRPr="00036DAB" w:rsidRDefault="00036DAB" w:rsidP="00C63C29">
      <w:pPr>
        <w:pStyle w:val="2"/>
        <w:shd w:val="clear" w:color="auto" w:fill="auto"/>
        <w:spacing w:line="408" w:lineRule="exact"/>
        <w:ind w:left="40" w:right="640" w:firstLine="740"/>
        <w:rPr>
          <w:spacing w:val="-1"/>
          <w:sz w:val="28"/>
          <w:szCs w:val="28"/>
          <w:lang w:val="ru-RU"/>
        </w:rPr>
      </w:pPr>
      <w:r w:rsidRPr="00036DAB">
        <w:rPr>
          <w:spacing w:val="-1"/>
          <w:sz w:val="28"/>
          <w:szCs w:val="28"/>
          <w:lang w:val="ru-RU"/>
        </w:rPr>
        <w:t xml:space="preserve">В </w:t>
      </w:r>
      <w:r>
        <w:rPr>
          <w:spacing w:val="-1"/>
          <w:sz w:val="28"/>
          <w:szCs w:val="28"/>
          <w:lang w:val="ru-RU"/>
        </w:rPr>
        <w:t xml:space="preserve">текущем году </w:t>
      </w:r>
      <w:r w:rsidRPr="00036DAB">
        <w:rPr>
          <w:spacing w:val="-1"/>
          <w:sz w:val="28"/>
          <w:szCs w:val="28"/>
          <w:lang w:val="ru-RU"/>
        </w:rPr>
        <w:t>заявки на получение права пользования недрами</w:t>
      </w:r>
      <w:r>
        <w:rPr>
          <w:spacing w:val="-1"/>
          <w:sz w:val="28"/>
          <w:szCs w:val="28"/>
          <w:lang w:val="ru-RU"/>
        </w:rPr>
        <w:t xml:space="preserve"> месторождениями торфа в Министерство природных ресурсов и экологии Камчатского края не поступали</w:t>
      </w:r>
      <w:r w:rsidR="00D329DA">
        <w:rPr>
          <w:spacing w:val="-1"/>
          <w:sz w:val="28"/>
          <w:szCs w:val="28"/>
          <w:lang w:val="ru-RU"/>
        </w:rPr>
        <w:t>.</w:t>
      </w:r>
      <w:bookmarkStart w:id="0" w:name="_GoBack"/>
      <w:bookmarkEnd w:id="0"/>
    </w:p>
    <w:sectPr w:rsidR="00C63C29" w:rsidRPr="00036DAB" w:rsidSect="00D957BD">
      <w:type w:val="continuous"/>
      <w:pgSz w:w="11905" w:h="16837"/>
      <w:pgMar w:top="851" w:right="564" w:bottom="514" w:left="101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BA0" w:rsidRDefault="00692BA0">
      <w:r>
        <w:separator/>
      </w:r>
    </w:p>
  </w:endnote>
  <w:endnote w:type="continuationSeparator" w:id="0">
    <w:p w:rsidR="00692BA0" w:rsidRDefault="00692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BA0" w:rsidRDefault="00692BA0"/>
  </w:footnote>
  <w:footnote w:type="continuationSeparator" w:id="0">
    <w:p w:rsidR="00692BA0" w:rsidRDefault="00692BA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15E401CA"/>
    <w:multiLevelType w:val="multilevel"/>
    <w:tmpl w:val="A1BA01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F02DE4"/>
    <w:multiLevelType w:val="hybridMultilevel"/>
    <w:tmpl w:val="DC1CA6A0"/>
    <w:lvl w:ilvl="0" w:tplc="72BAA6F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0C"/>
    <w:rsid w:val="00036DAB"/>
    <w:rsid w:val="0018312F"/>
    <w:rsid w:val="001A3FE6"/>
    <w:rsid w:val="0032037D"/>
    <w:rsid w:val="003C5DEB"/>
    <w:rsid w:val="004D081C"/>
    <w:rsid w:val="004E37B7"/>
    <w:rsid w:val="005D05E1"/>
    <w:rsid w:val="00692BA0"/>
    <w:rsid w:val="00692F09"/>
    <w:rsid w:val="00880282"/>
    <w:rsid w:val="008906FC"/>
    <w:rsid w:val="0096125B"/>
    <w:rsid w:val="009B480C"/>
    <w:rsid w:val="00A424DF"/>
    <w:rsid w:val="00AC7531"/>
    <w:rsid w:val="00B13DBD"/>
    <w:rsid w:val="00B524EA"/>
    <w:rsid w:val="00C00B44"/>
    <w:rsid w:val="00C24A7C"/>
    <w:rsid w:val="00C63C29"/>
    <w:rsid w:val="00CF3A49"/>
    <w:rsid w:val="00D329DA"/>
    <w:rsid w:val="00D42F69"/>
    <w:rsid w:val="00D6705D"/>
    <w:rsid w:val="00D957BD"/>
    <w:rsid w:val="00E7131C"/>
    <w:rsid w:val="00E71FA2"/>
    <w:rsid w:val="00E85A92"/>
    <w:rsid w:val="00F25056"/>
    <w:rsid w:val="00FC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870EFB-F9DA-4586-A94D-7AFE492D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2"/>
      <w:szCs w:val="22"/>
      <w:lang w:val="en-US"/>
    </w:rPr>
  </w:style>
  <w:style w:type="character" w:customStyle="1" w:styleId="818pt0pt">
    <w:name w:val="Основной текст (8) + 18 pt;Интервал 0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36"/>
      <w:szCs w:val="36"/>
      <w:lang w:val="en-US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i/>
      <w:iCs/>
      <w:spacing w:val="-10"/>
      <w:sz w:val="22"/>
      <w:szCs w:val="22"/>
      <w:lang w:val="en-US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360" w:line="408" w:lineRule="exac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table" w:styleId="a5">
    <w:name w:val="Table Grid"/>
    <w:basedOn w:val="a1"/>
    <w:uiPriority w:val="59"/>
    <w:rsid w:val="00692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.ru/20190730/155698918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am24.ru/news/main/20190730/6971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ass.ru/v-strane/67138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4095</TotalTime>
  <Pages>3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Касьянюк Елена Евгеньевна</dc:creator>
  <cp:lastModifiedBy>Касьянюк Елена Евгеньевна</cp:lastModifiedBy>
  <cp:revision>5</cp:revision>
  <dcterms:created xsi:type="dcterms:W3CDTF">2021-11-29T05:57:00Z</dcterms:created>
  <dcterms:modified xsi:type="dcterms:W3CDTF">2021-12-14T00:46:00Z</dcterms:modified>
</cp:coreProperties>
</file>